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E7D" w:rsidRDefault="00E8070B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DE7E7D">
        <w:trPr>
          <w:trHeight w:val="581"/>
        </w:trPr>
        <w:tc>
          <w:tcPr>
            <w:tcW w:w="1447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DE7E7D" w:rsidRDefault="00E807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单元3 </w:t>
            </w:r>
            <w:r>
              <w:rPr>
                <w:rFonts w:asciiTheme="minorEastAsia" w:hAnsiTheme="minorEastAsia" w:cstheme="minorEastAsia" w:hint="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 w:rsidR="00DE7E7D" w:rsidRDefault="00E807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DE7E7D" w:rsidRDefault="00E807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DE7E7D" w:rsidRDefault="00E807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DE7E7D" w:rsidRDefault="00E807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DE7E7D">
        <w:trPr>
          <w:trHeight w:val="962"/>
        </w:trPr>
        <w:tc>
          <w:tcPr>
            <w:tcW w:w="1447" w:type="dxa"/>
            <w:vMerge w:val="restart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DE7E7D" w:rsidRDefault="00E807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DE7E7D" w:rsidRDefault="00E8070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1.HTML5图像标记</w:t>
            </w:r>
          </w:p>
          <w:p w:rsidR="00DE7E7D" w:rsidRDefault="00E8070B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2.HTML5滚动标记</w:t>
            </w:r>
          </w:p>
        </w:tc>
      </w:tr>
      <w:tr w:rsidR="00DE7E7D">
        <w:trPr>
          <w:trHeight w:val="1268"/>
        </w:trPr>
        <w:tc>
          <w:tcPr>
            <w:tcW w:w="1447" w:type="dxa"/>
            <w:vMerge/>
            <w:vAlign w:val="center"/>
          </w:tcPr>
          <w:p w:rsidR="00DE7E7D" w:rsidRDefault="00DE7E7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E7E7D" w:rsidRDefault="00E8070B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DE7E7D" w:rsidRDefault="00E8070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1.掌握HTML5图像标记</w:t>
            </w:r>
          </w:p>
          <w:p w:rsidR="00DE7E7D" w:rsidRDefault="00E8070B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2.掌握HTML5滚动标记</w:t>
            </w:r>
          </w:p>
        </w:tc>
      </w:tr>
      <w:tr w:rsidR="00DE7E7D">
        <w:trPr>
          <w:trHeight w:val="1385"/>
        </w:trPr>
        <w:tc>
          <w:tcPr>
            <w:tcW w:w="1447" w:type="dxa"/>
            <w:vMerge/>
            <w:vAlign w:val="center"/>
          </w:tcPr>
          <w:p w:rsidR="00DE7E7D" w:rsidRDefault="00DE7E7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E7E7D" w:rsidRDefault="00E8070B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DE7E7D" w:rsidRDefault="00E8070B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技术素养</w:t>
            </w:r>
            <w:r>
              <w:t>：掌握基本的</w:t>
            </w:r>
            <w:r>
              <w:t>HTML</w:t>
            </w:r>
            <w:r>
              <w:rPr>
                <w:rFonts w:hint="eastAsia"/>
              </w:rPr>
              <w:t>图像标记、滚动标记</w:t>
            </w:r>
            <w:r>
              <w:t>，能够独立</w:t>
            </w:r>
            <w:r>
              <w:rPr>
                <w:rFonts w:hint="eastAsia"/>
              </w:rPr>
              <w:t>应用</w:t>
            </w:r>
            <w:r>
              <w:t>。</w:t>
            </w:r>
          </w:p>
          <w:p w:rsidR="00DE7E7D" w:rsidRDefault="00E8070B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创意思维</w:t>
            </w:r>
            <w:r>
              <w:t>：培养对网页设计和布局的理解，能够使用标记来改善网页的可读性和吸引力。</w:t>
            </w:r>
          </w:p>
          <w:p w:rsidR="00DE7E7D" w:rsidRDefault="00E8070B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ad"/>
              </w:rPr>
              <w:t>解决问题能力</w:t>
            </w:r>
            <w:r>
              <w:t>：学习如何分析和解决与</w:t>
            </w:r>
            <w:r>
              <w:t>HTML</w:t>
            </w:r>
            <w:r>
              <w:t>标记相关的问题，例如如何在网页中正确地添加图像或列表。</w:t>
            </w:r>
          </w:p>
        </w:tc>
      </w:tr>
      <w:tr w:rsidR="00DE7E7D">
        <w:trPr>
          <w:trHeight w:val="1124"/>
        </w:trPr>
        <w:tc>
          <w:tcPr>
            <w:tcW w:w="1447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DE7E7D" w:rsidRDefault="00E8070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DE7E7D" w:rsidRDefault="00E8070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1.图像标记</w:t>
            </w:r>
          </w:p>
          <w:p w:rsidR="00DE7E7D" w:rsidRDefault="00E8070B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DE7E7D" w:rsidRDefault="00E8070B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1.滚动标记</w:t>
            </w:r>
          </w:p>
        </w:tc>
      </w:tr>
      <w:tr w:rsidR="00DE7E7D">
        <w:trPr>
          <w:trHeight w:val="4698"/>
        </w:trPr>
        <w:tc>
          <w:tcPr>
            <w:tcW w:w="1447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DE7E7D" w:rsidRDefault="00E8070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asciiTheme="minorEastAsia" w:hAnsiTheme="minorEastAsia" w:cstheme="minorEastAsia" w:hint="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E7E7D" w:rsidRDefault="00E8070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E7E7D" w:rsidRDefault="00E8070B">
                                        <w:r>
                                          <w:rPr>
                                            <w:rFonts w:hint="eastAsia"/>
                                          </w:rPr>
                                          <w:t>实现标记的使用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E7E7D" w:rsidRDefault="00E8070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E7E7D" w:rsidRDefault="00E8070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E7E7D" w:rsidRDefault="00E8070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E7E7D" w:rsidRDefault="00E8070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E7E7D" w:rsidRDefault="00E8070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E7E7D" w:rsidRDefault="00E8070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E7E7D" w:rsidRDefault="00E8070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实现标记的使用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7E7D" w:rsidRDefault="00E8070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HTML5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图像标记</w:t>
                                  </w:r>
                                </w:p>
                                <w:p w:rsidR="00DE7E7D" w:rsidRDefault="00E8070B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HTML5 图像标记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E7E7D" w:rsidRDefault="00DE7E7D">
            <w:pPr>
              <w:rPr>
                <w:rFonts w:ascii="宋体" w:hAnsi="宋体"/>
                <w:sz w:val="24"/>
              </w:rPr>
            </w:pPr>
          </w:p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7E7D" w:rsidRDefault="00E8070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HTML5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滚动标记</w:t>
                                  </w:r>
                                </w:p>
                                <w:p w:rsidR="00DE7E7D" w:rsidRDefault="00E8070B">
                                  <w:pPr>
                                    <w:ind w:firstLineChars="100" w:firstLine="21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HTML5滚动标记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E7E7D" w:rsidRDefault="00DE7E7D">
            <w:pPr>
              <w:rPr>
                <w:rFonts w:ascii="宋体" w:hAnsi="宋体"/>
                <w:sz w:val="24"/>
              </w:rPr>
            </w:pPr>
          </w:p>
          <w:p w:rsidR="00DE7E7D" w:rsidRDefault="00E8070B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7E7D" w:rsidRDefault="00E8070B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E7E7D" w:rsidRDefault="00DE7E7D">
            <w:pPr>
              <w:rPr>
                <w:rFonts w:ascii="宋体" w:hAnsi="宋体"/>
                <w:sz w:val="24"/>
              </w:rPr>
            </w:pPr>
          </w:p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DE7E7D">
        <w:trPr>
          <w:trHeight w:val="439"/>
        </w:trPr>
        <w:tc>
          <w:tcPr>
            <w:tcW w:w="1447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DE7E7D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DE7E7D" w:rsidRDefault="00E8070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实现HTML5图像和滚动标记</w:t>
            </w:r>
          </w:p>
        </w:tc>
      </w:tr>
      <w:tr w:rsidR="00DE7E7D">
        <w:trPr>
          <w:trHeight w:val="401"/>
        </w:trPr>
        <w:tc>
          <w:tcPr>
            <w:tcW w:w="1447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D05A58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5B498E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5F1747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DE7E7D">
        <w:trPr>
          <w:trHeight w:val="389"/>
        </w:trPr>
        <w:tc>
          <w:tcPr>
            <w:tcW w:w="1447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DE7E7D" w:rsidRDefault="00E8070B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DE7E7D" w:rsidRDefault="00DE7E7D">
      <w:pPr>
        <w:jc w:val="center"/>
        <w:rPr>
          <w:b/>
          <w:sz w:val="24"/>
          <w:szCs w:val="36"/>
        </w:rPr>
      </w:pPr>
    </w:p>
    <w:p w:rsidR="00DE7E7D" w:rsidRDefault="00E8070B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DE7E7D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DE7E7D" w:rsidRDefault="00E807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DE7E7D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7D" w:rsidRDefault="00E8070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DE7E7D" w:rsidRDefault="00DE7E7D">
            <w:pPr>
              <w:spacing w:line="400" w:lineRule="exact"/>
              <w:jc w:val="center"/>
              <w:rPr>
                <w:sz w:val="24"/>
              </w:rPr>
            </w:pPr>
          </w:p>
          <w:p w:rsidR="00DE7E7D" w:rsidRDefault="00DE7E7D">
            <w:pPr>
              <w:spacing w:line="400" w:lineRule="exact"/>
              <w:jc w:val="center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jc w:val="center"/>
              <w:rPr>
                <w:sz w:val="24"/>
              </w:rPr>
            </w:pPr>
          </w:p>
          <w:p w:rsidR="00DE7E7D" w:rsidRDefault="00DE7E7D">
            <w:pPr>
              <w:spacing w:line="400" w:lineRule="exact"/>
              <w:jc w:val="center"/>
              <w:rPr>
                <w:sz w:val="24"/>
              </w:rPr>
            </w:pPr>
          </w:p>
          <w:p w:rsidR="00DE7E7D" w:rsidRDefault="00E8070B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beforeLines="50" w:before="156" w:line="400" w:lineRule="exact"/>
              <w:rPr>
                <w:sz w:val="24"/>
              </w:rPr>
            </w:pPr>
          </w:p>
          <w:p w:rsidR="00DE7E7D" w:rsidRDefault="00DE7E7D">
            <w:pPr>
              <w:spacing w:beforeLines="50" w:before="156" w:line="400" w:lineRule="exact"/>
              <w:rPr>
                <w:sz w:val="24"/>
              </w:rPr>
            </w:pPr>
          </w:p>
          <w:p w:rsidR="00DE7E7D" w:rsidRDefault="00DE7E7D">
            <w:pPr>
              <w:spacing w:beforeLines="50" w:before="156" w:line="400" w:lineRule="exact"/>
              <w:rPr>
                <w:sz w:val="24"/>
              </w:rPr>
            </w:pPr>
          </w:p>
          <w:p w:rsidR="00DE7E7D" w:rsidRDefault="00DE7E7D">
            <w:pPr>
              <w:spacing w:beforeLines="50" w:before="156" w:line="400" w:lineRule="exact"/>
              <w:rPr>
                <w:sz w:val="24"/>
              </w:rPr>
            </w:pPr>
          </w:p>
          <w:p w:rsidR="00DE7E7D" w:rsidRDefault="00DE7E7D">
            <w:pPr>
              <w:spacing w:beforeLines="50" w:before="156" w:line="400" w:lineRule="exact"/>
              <w:rPr>
                <w:sz w:val="24"/>
              </w:rPr>
            </w:pPr>
          </w:p>
          <w:p w:rsidR="00DE7E7D" w:rsidRDefault="00DE7E7D">
            <w:pPr>
              <w:spacing w:beforeLines="50" w:before="156" w:line="400" w:lineRule="exact"/>
              <w:rPr>
                <w:sz w:val="24"/>
              </w:rPr>
            </w:pPr>
          </w:p>
          <w:p w:rsidR="00DE7E7D" w:rsidRDefault="00DE7E7D">
            <w:pPr>
              <w:spacing w:beforeLines="50" w:before="156" w:line="400" w:lineRule="exact"/>
              <w:rPr>
                <w:sz w:val="24"/>
              </w:rPr>
            </w:pPr>
          </w:p>
          <w:p w:rsidR="00DE7E7D" w:rsidRDefault="00DE7E7D">
            <w:pPr>
              <w:spacing w:beforeLines="50" w:before="156" w:line="400" w:lineRule="exact"/>
              <w:rPr>
                <w:sz w:val="24"/>
              </w:rPr>
            </w:pPr>
          </w:p>
          <w:p w:rsidR="00DE7E7D" w:rsidRDefault="00E8070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E8070B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E8070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DE7E7D" w:rsidRDefault="00DE7E7D">
            <w:pPr>
              <w:spacing w:line="400" w:lineRule="exact"/>
              <w:rPr>
                <w:sz w:val="24"/>
              </w:rPr>
            </w:pPr>
          </w:p>
          <w:p w:rsidR="00DE7E7D" w:rsidRDefault="00DE7E7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E7E7D" w:rsidRDefault="00DE7E7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E7E7D" w:rsidRDefault="00DE7E7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E7E7D" w:rsidRDefault="00DE7E7D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E7E7D" w:rsidRDefault="00DE7E7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E7E7D" w:rsidRDefault="00E8070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DE7E7D" w:rsidRDefault="00E8070B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DE7E7D" w:rsidRDefault="00E8070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DE7E7D" w:rsidRDefault="00E8070B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大家想一下，如何在网页显示图像和滚动文字。</w:t>
            </w:r>
          </w:p>
          <w:p w:rsidR="00DE7E7D" w:rsidRDefault="00DE7E7D">
            <w:pPr>
              <w:jc w:val="left"/>
            </w:pPr>
          </w:p>
          <w:p w:rsidR="00DE7E7D" w:rsidRDefault="00E8070B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HTML5</w:t>
            </w:r>
            <w:r>
              <w:rPr>
                <w:rFonts w:hint="eastAsia"/>
                <w:b/>
                <w:sz w:val="24"/>
              </w:rPr>
              <w:t>图像标记</w:t>
            </w:r>
          </w:p>
          <w:p w:rsidR="00DE7E7D" w:rsidRDefault="00E8070B">
            <w:pPr>
              <w:pStyle w:val="ab"/>
              <w:spacing w:before="0" w:after="0"/>
            </w:pPr>
            <w:r>
              <w:t xml:space="preserve">HTML图像标记是使用 </w:t>
            </w:r>
            <w:r>
              <w:rPr>
                <w:rStyle w:val="HTML"/>
              </w:rPr>
              <w:t>&lt;img&gt;</w:t>
            </w:r>
            <w:r>
              <w:t xml:space="preserve"> 标签来插入图像到网页中。该标签具有几个重要的属性，包括：</w:t>
            </w:r>
          </w:p>
          <w:p w:rsidR="00DE7E7D" w:rsidRDefault="00E8070B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src</w:t>
            </w:r>
            <w:r>
              <w:t>：指定图像的源文件路径，可以是相对路径或绝对路径。</w:t>
            </w:r>
          </w:p>
          <w:p w:rsidR="00DE7E7D" w:rsidRDefault="00E8070B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alt</w:t>
            </w:r>
            <w:r>
              <w:t>：提供图像的替代文本，以便在图像无法加载或屏幕阅读器用户使用时显示。</w:t>
            </w:r>
          </w:p>
          <w:p w:rsidR="00DE7E7D" w:rsidRDefault="00E8070B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width</w:t>
            </w:r>
            <w:r>
              <w:t xml:space="preserve"> </w:t>
            </w:r>
            <w:r>
              <w:t>和</w:t>
            </w:r>
            <w:r>
              <w:t xml:space="preserve"> </w:t>
            </w:r>
            <w:r>
              <w:rPr>
                <w:rStyle w:val="HTML"/>
              </w:rPr>
              <w:t>height</w:t>
            </w:r>
            <w:r>
              <w:t>：用于指定图像的宽度和高度。</w:t>
            </w:r>
          </w:p>
          <w:p w:rsidR="00DE7E7D" w:rsidRDefault="00E8070B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HTML"/>
              </w:rPr>
              <w:t>title</w:t>
            </w:r>
            <w:r>
              <w:t>：当鼠标悬停在图像上时显示的文本。</w:t>
            </w:r>
          </w:p>
          <w:p w:rsidR="00DE7E7D" w:rsidRDefault="00E8070B">
            <w:pPr>
              <w:pStyle w:val="ab"/>
              <w:spacing w:before="0" w:after="0"/>
            </w:pPr>
            <w:r>
              <w:t>例如：</w:t>
            </w:r>
          </w:p>
          <w:p w:rsidR="00DE7E7D" w:rsidRDefault="00E8070B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&lt;img src="example.jpg" alt="示例图片" width="500" height="600"&gt;</w:t>
            </w:r>
          </w:p>
          <w:p w:rsidR="00DE7E7D" w:rsidRDefault="00E8070B">
            <w:pPr>
              <w:pStyle w:val="ab"/>
              <w:spacing w:before="0" w:after="0"/>
            </w:pPr>
            <w:r>
              <w:t>在上面的代码中，</w:t>
            </w:r>
            <w:r>
              <w:rPr>
                <w:rStyle w:val="HTML"/>
              </w:rPr>
              <w:t>src</w:t>
            </w:r>
            <w:r>
              <w:t xml:space="preserve"> 属性指定了图像文件的路径，</w:t>
            </w:r>
            <w:r>
              <w:rPr>
                <w:rStyle w:val="HTML"/>
              </w:rPr>
              <w:t>alt</w:t>
            </w:r>
            <w:r>
              <w:t xml:space="preserve"> 属性提供了替代文本，</w:t>
            </w:r>
            <w:r>
              <w:rPr>
                <w:rStyle w:val="HTML"/>
              </w:rPr>
              <w:t>width</w:t>
            </w:r>
            <w:r>
              <w:t xml:space="preserve"> 和 </w:t>
            </w:r>
            <w:r>
              <w:rPr>
                <w:rStyle w:val="HTML"/>
              </w:rPr>
              <w:t>height</w:t>
            </w:r>
            <w:r>
              <w:t xml:space="preserve"> 属性设置了图像的尺寸。</w:t>
            </w:r>
          </w:p>
          <w:p w:rsidR="00DE7E7D" w:rsidRDefault="00E8070B">
            <w:pPr>
              <w:pStyle w:val="ab"/>
              <w:spacing w:before="0" w:after="0"/>
              <w:rPr>
                <w:b/>
              </w:rPr>
            </w:pPr>
            <w:r>
              <w:t>需要注意的是，</w:t>
            </w:r>
            <w:r>
              <w:rPr>
                <w:rStyle w:val="HTML"/>
              </w:rPr>
              <w:t>&lt;img&gt;</w:t>
            </w:r>
            <w:r>
              <w:t xml:space="preserve"> 标签是一个自闭合标签，不需要使用 </w:t>
            </w:r>
            <w:r>
              <w:rPr>
                <w:rStyle w:val="HTML"/>
              </w:rPr>
              <w:t>&lt;/img&gt;</w:t>
            </w:r>
            <w:r>
              <w:t xml:space="preserve"> 来闭合。此外，为了保持良好的可访问性和搜索引擎优化（SEO），应该始终提供替代文本，并避免使用空的 </w:t>
            </w:r>
            <w:r>
              <w:rPr>
                <w:rStyle w:val="HTML"/>
              </w:rPr>
              <w:t>&lt;img&gt;</w:t>
            </w:r>
            <w:r>
              <w:t xml:space="preserve"> 标签。</w:t>
            </w:r>
          </w:p>
          <w:p w:rsidR="00DE7E7D" w:rsidRDefault="00E8070B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HTML5</w:t>
            </w:r>
            <w:r>
              <w:rPr>
                <w:rFonts w:hint="eastAsia"/>
                <w:b/>
                <w:sz w:val="24"/>
              </w:rPr>
              <w:t>滚动标记</w:t>
            </w:r>
          </w:p>
          <w:p w:rsidR="00DE7E7D" w:rsidRDefault="00E8070B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HTML5 滚动标记，是指 HTML5 中的 </w:t>
            </w:r>
            <w:r>
              <w:rPr>
                <w:rStyle w:val="HTML"/>
                <w:rFonts w:ascii="宋体" w:hAnsi="宋体" w:cs="宋体"/>
                <w:sz w:val="24"/>
              </w:rPr>
              <w:t>&lt;marquee&gt;</w:t>
            </w:r>
            <w:r>
              <w:rPr>
                <w:rFonts w:ascii="宋体" w:hAnsi="宋体" w:cs="宋体"/>
                <w:sz w:val="24"/>
              </w:rPr>
              <w:t xml:space="preserve"> 标签，它用于在网页上创建滚动文本或图像的效果。例如：</w:t>
            </w:r>
          </w:p>
          <w:p w:rsidR="00DE7E7D" w:rsidRDefault="00E8070B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&lt;marquee&gt;这是滚动的文本&lt;/marquee&gt;</w:t>
            </w:r>
          </w:p>
          <w:p w:rsidR="00DE7E7D" w:rsidRDefault="00E8070B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在上面的代码中，</w:t>
            </w:r>
            <w:r>
              <w:rPr>
                <w:rStyle w:val="HTML"/>
                <w:rFonts w:ascii="宋体" w:hAnsi="宋体" w:cs="宋体"/>
                <w:sz w:val="24"/>
              </w:rPr>
              <w:t>&lt;marquee&gt;</w:t>
            </w:r>
            <w:r>
              <w:rPr>
                <w:rFonts w:ascii="宋体" w:hAnsi="宋体" w:cs="宋体"/>
                <w:sz w:val="24"/>
              </w:rPr>
              <w:t xml:space="preserve"> 标签内的文本将在网页上水平滚动。</w:t>
            </w:r>
          </w:p>
          <w:p w:rsidR="00DE7E7D" w:rsidRDefault="00DE7E7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DE7E7D" w:rsidRDefault="00E8070B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图像标记注意图像宽高，是否对图像进行了拉伸</w:t>
            </w:r>
          </w:p>
          <w:p w:rsidR="00DE7E7D" w:rsidRDefault="00E8070B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滚动标记注意滚动速度</w:t>
            </w:r>
          </w:p>
          <w:p w:rsidR="00DE7E7D" w:rsidRDefault="00DE7E7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</w:p>
          <w:p w:rsidR="00DE7E7D" w:rsidRDefault="00E8070B">
            <w:pPr>
              <w:spacing w:line="40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熟练掌握图像标记和滚动标记</w:t>
            </w:r>
          </w:p>
        </w:tc>
        <w:tc>
          <w:tcPr>
            <w:tcW w:w="1467" w:type="dxa"/>
            <w:vMerge w:val="restart"/>
          </w:tcPr>
          <w:p w:rsidR="00DE7E7D" w:rsidRDefault="00E8070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E8070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E8070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E8070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图像标记和滚动标记应用场景如何</w:t>
            </w:r>
            <w:r>
              <w:rPr>
                <w:rFonts w:hint="eastAsia"/>
                <w:szCs w:val="21"/>
              </w:rPr>
              <w:t>？</w:t>
            </w: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E8070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E7E7D" w:rsidRDefault="00E8070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E7E7D" w:rsidRDefault="00E8070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DE7E7D" w:rsidRDefault="00DE7E7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E7E7D" w:rsidRDefault="00E8070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练习环节：要求学生能独立完成两个标记的实际应用。</w:t>
            </w: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E8070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E7E7D" w:rsidRDefault="00E8070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E8070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Cs w:val="21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E7E7D">
        <w:trPr>
          <w:trHeight w:val="2987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7D" w:rsidRDefault="00E8070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DE7E7D" w:rsidRDefault="00E8070B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86865"/>
                      <wp:effectExtent l="7620" t="7620" r="10160" b="1524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86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DE7E7D" w:rsidRDefault="00E8070B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HTML5基础标签</w:t>
                                  </w:r>
                                </w:p>
                                <w:p w:rsidR="00DE7E7D" w:rsidRDefault="00E8070B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图像标记</w:t>
                                  </w:r>
                                </w:p>
                                <w:p w:rsidR="00DE7E7D" w:rsidRDefault="00E8070B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二、滚动标记</w:t>
                                  </w:r>
                                </w:p>
                                <w:p w:rsidR="00DE7E7D" w:rsidRDefault="00DE7E7D">
                                  <w:pPr>
                                    <w:ind w:leftChars="257" w:left="540" w:firstLineChars="50" w:firstLine="120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DE7E7D" w:rsidRDefault="00DE7E7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24.95pt;width:322.6pt;z-index:251671552;mso-width-relative:page;mso-height-relative:page;" fillcolor="#D9D9D9" filled="t" stroked="t" coordsize="21600,21600" o:gfxdata="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duNgNYAAAAIAQAADwAAAAAAAAABACAA&#10;AAAiAAAAZHJzL2Rvd25yZXYueG1sUEsBAhQAFAAAAAgAh07iQFCadOJ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图像标记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滚动标记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DE7E7D" w:rsidRDefault="00DE7E7D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E7E7D" w:rsidRDefault="00DE7E7D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E7E7D" w:rsidRDefault="00DE7E7D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E7E7D" w:rsidRDefault="00DE7E7D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E7E7D" w:rsidRDefault="00DE7E7D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E7E7D" w:rsidRDefault="00DE7E7D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E7E7D" w:rsidRDefault="00DE7E7D">
            <w:pPr>
              <w:pStyle w:val="ae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DE7E7D" w:rsidRDefault="00DE7E7D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E7E7D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E7D" w:rsidRDefault="00E8070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E7E7D" w:rsidRDefault="00E8070B">
            <w:pPr>
              <w:pStyle w:val="ab"/>
              <w:spacing w:before="0" w:after="0"/>
            </w:pPr>
            <w:r>
              <w:t>本次课程主要介绍了 HTML5 中的图像标记和滚动标记。在教学过程中，我注重讲解了这些标记的基本语法和用法，并通过实例演示了它们的实际应用。</w:t>
            </w:r>
          </w:p>
          <w:p w:rsidR="00DE7E7D" w:rsidRDefault="00E8070B">
            <w:pPr>
              <w:pStyle w:val="ab"/>
              <w:spacing w:before="0" w:after="0"/>
            </w:pPr>
            <w:r>
              <w:t xml:space="preserve">在讲解图像标记时，我强调了 </w:t>
            </w:r>
            <w:r>
              <w:rPr>
                <w:rStyle w:val="HTML"/>
              </w:rPr>
              <w:t>src</w:t>
            </w:r>
            <w:r>
              <w:t>、</w:t>
            </w:r>
            <w:r>
              <w:rPr>
                <w:rStyle w:val="HTML"/>
              </w:rPr>
              <w:t>alt</w:t>
            </w:r>
            <w:r>
              <w:t xml:space="preserve"> 和 </w:t>
            </w:r>
            <w:r>
              <w:rPr>
                <w:rStyle w:val="HTML"/>
              </w:rPr>
              <w:t>title</w:t>
            </w:r>
            <w:r>
              <w:t xml:space="preserve"> 属性的重要性，并提醒学生注意图像的路径和尺寸设置。同时，我还介绍了响应式图像的相关知识，以帮助学生更好地适应不同设备的显示需求。</w:t>
            </w:r>
          </w:p>
          <w:p w:rsidR="00DE7E7D" w:rsidRDefault="00E8070B">
            <w:pPr>
              <w:pStyle w:val="ab"/>
              <w:spacing w:before="0" w:after="0"/>
            </w:pPr>
            <w:r>
              <w:t xml:space="preserve">在讲解滚动标记时，我首先介绍了 </w:t>
            </w:r>
            <w:r>
              <w:rPr>
                <w:rStyle w:val="HTML"/>
              </w:rPr>
              <w:t>&lt;marquee&gt;</w:t>
            </w:r>
            <w:r>
              <w:t xml:space="preserve"> 标签的历史和局限性，然后重点讲解了如何使用 CSS 和 JavaScript 来实现滚动效果。通过示例演示，学生能够更好地理解滚动效果的实现原理和应用场景。</w:t>
            </w:r>
          </w:p>
          <w:p w:rsidR="00DE7E7D" w:rsidRDefault="00E8070B">
            <w:pPr>
              <w:pStyle w:val="ab"/>
              <w:spacing w:before="0" w:after="0"/>
            </w:pPr>
            <w:r>
              <w:t xml:space="preserve">在教学过程中，我发现学生对这些知识点掌握得不够扎实。部分学生在实践环节中出现了错误，例如忘记设置图像的 </w:t>
            </w:r>
            <w:r>
              <w:rPr>
                <w:rStyle w:val="HTML"/>
              </w:rPr>
              <w:t>alt</w:t>
            </w:r>
            <w:r>
              <w:t xml:space="preserve"> 属性或滚动效果不流畅。针对这些问题，我在课后进行了总结和反思。</w:t>
            </w:r>
          </w:p>
          <w:p w:rsidR="00DE7E7D" w:rsidRDefault="00E8070B">
            <w:pPr>
              <w:pStyle w:val="ab"/>
              <w:spacing w:before="0" w:after="0"/>
            </w:pPr>
            <w:r>
              <w:t>首先，我认为在讲解知识点时应该更加注重细节和实例的结合。例如，可以多举一些实际网站的例子，让学生更好地理解图像标记和滚动效果在实际应用中的重要性。</w:t>
            </w:r>
          </w:p>
          <w:p w:rsidR="00DE7E7D" w:rsidRDefault="00E8070B">
            <w:pPr>
              <w:pStyle w:val="ab"/>
              <w:spacing w:before="0" w:after="0"/>
            </w:pPr>
            <w:r>
              <w:t>其次，应该加强实践环节的指导和监督。对于学生在实践环节中出现的错误，应该及时纠正和指导，并提醒学生重视这些细节问题。</w:t>
            </w:r>
          </w:p>
          <w:p w:rsidR="00DE7E7D" w:rsidRDefault="00E8070B">
            <w:pPr>
              <w:pStyle w:val="ab"/>
              <w:spacing w:before="0" w:after="0"/>
            </w:pPr>
            <w:r>
              <w:t>最后，可以考虑增加一些课堂互动和讨论环节，让学生更加积极地参与到课堂中来。通过课堂互动，可以及时了解学生的反馈和困惑，进一步优化教学方法和内容。</w:t>
            </w:r>
          </w:p>
          <w:p w:rsidR="00DE7E7D" w:rsidRDefault="00E8070B">
            <w:pPr>
              <w:pStyle w:val="ab"/>
              <w:spacing w:before="0" w:after="0"/>
            </w:pPr>
            <w:r>
              <w:t>综上所述，本次课程虽然取得了一定的效果，但仍存在一些不足之处。在今后的教学中，我将不断改进教学方法和内容，注重细节和实践环节的指导，加强课堂互动和反馈，以帮助学生更好地掌握 HTML 图像标记和滚动标记的相关知识。</w:t>
            </w:r>
          </w:p>
          <w:p w:rsidR="00DE7E7D" w:rsidRDefault="00DE7E7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DE7E7D" w:rsidRDefault="00DE7E7D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DE7E7D" w:rsidRDefault="00DE7E7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DE7E7D" w:rsidRDefault="00DE7E7D">
      <w:pPr>
        <w:rPr>
          <w:sz w:val="24"/>
        </w:rPr>
      </w:pPr>
    </w:p>
    <w:sectPr w:rsidR="00DE7E7D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70B" w:rsidRDefault="00E8070B" w:rsidP="00E8070B">
      <w:r>
        <w:separator/>
      </w:r>
    </w:p>
  </w:endnote>
  <w:endnote w:type="continuationSeparator" w:id="0">
    <w:p w:rsidR="00E8070B" w:rsidRDefault="00E8070B" w:rsidP="00E8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70B" w:rsidRDefault="00E8070B" w:rsidP="00E8070B">
      <w:r>
        <w:separator/>
      </w:r>
    </w:p>
  </w:footnote>
  <w:footnote w:type="continuationSeparator" w:id="0">
    <w:p w:rsidR="00E8070B" w:rsidRDefault="00E8070B" w:rsidP="00E80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625AE0"/>
    <w:multiLevelType w:val="singleLevel"/>
    <w:tmpl w:val="84625AE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35CE7933"/>
    <w:multiLevelType w:val="multilevel"/>
    <w:tmpl w:val="35CE793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727F5B99"/>
    <w:multiLevelType w:val="singleLevel"/>
    <w:tmpl w:val="727F5B9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498E"/>
    <w:rsid w:val="005B7A74"/>
    <w:rsid w:val="005C1F37"/>
    <w:rsid w:val="005E4613"/>
    <w:rsid w:val="005F1747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5A58"/>
    <w:rsid w:val="00D0652B"/>
    <w:rsid w:val="00D13CCF"/>
    <w:rsid w:val="00D17D0A"/>
    <w:rsid w:val="00D21CD1"/>
    <w:rsid w:val="00D3688F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E7E7D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070B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C44524"/>
    <w:rsid w:val="037B6916"/>
    <w:rsid w:val="03800D34"/>
    <w:rsid w:val="03E80687"/>
    <w:rsid w:val="049031F8"/>
    <w:rsid w:val="06003994"/>
    <w:rsid w:val="06436049"/>
    <w:rsid w:val="06A30E81"/>
    <w:rsid w:val="08A72F68"/>
    <w:rsid w:val="08D7310F"/>
    <w:rsid w:val="08DF64FD"/>
    <w:rsid w:val="09057096"/>
    <w:rsid w:val="0A7F2D28"/>
    <w:rsid w:val="0B9F256E"/>
    <w:rsid w:val="0C8C0749"/>
    <w:rsid w:val="0CE8154F"/>
    <w:rsid w:val="0CF53982"/>
    <w:rsid w:val="0D033323"/>
    <w:rsid w:val="109E4787"/>
    <w:rsid w:val="10EA5A3E"/>
    <w:rsid w:val="14132D88"/>
    <w:rsid w:val="14B7032D"/>
    <w:rsid w:val="14C1008E"/>
    <w:rsid w:val="15B65CBF"/>
    <w:rsid w:val="15D60C87"/>
    <w:rsid w:val="16614987"/>
    <w:rsid w:val="16E06BE2"/>
    <w:rsid w:val="174E3A31"/>
    <w:rsid w:val="17A42169"/>
    <w:rsid w:val="186B0607"/>
    <w:rsid w:val="186E56B3"/>
    <w:rsid w:val="1A612876"/>
    <w:rsid w:val="1B767316"/>
    <w:rsid w:val="1BAD2058"/>
    <w:rsid w:val="1C280A6A"/>
    <w:rsid w:val="1D32451C"/>
    <w:rsid w:val="1DD70462"/>
    <w:rsid w:val="1ECD1525"/>
    <w:rsid w:val="1F254367"/>
    <w:rsid w:val="1F743CD4"/>
    <w:rsid w:val="1FC658C9"/>
    <w:rsid w:val="2099122F"/>
    <w:rsid w:val="22B77508"/>
    <w:rsid w:val="23490B58"/>
    <w:rsid w:val="23BB669E"/>
    <w:rsid w:val="250E136F"/>
    <w:rsid w:val="25C66622"/>
    <w:rsid w:val="25D30AA5"/>
    <w:rsid w:val="25DB5DF7"/>
    <w:rsid w:val="283E7C30"/>
    <w:rsid w:val="28A44A91"/>
    <w:rsid w:val="28BC7AEE"/>
    <w:rsid w:val="2AA8279A"/>
    <w:rsid w:val="2AB801D7"/>
    <w:rsid w:val="2C1A7BC2"/>
    <w:rsid w:val="2D615EC5"/>
    <w:rsid w:val="2D685287"/>
    <w:rsid w:val="2F9D0902"/>
    <w:rsid w:val="3172180B"/>
    <w:rsid w:val="3248523C"/>
    <w:rsid w:val="32BB0E4F"/>
    <w:rsid w:val="33991B5A"/>
    <w:rsid w:val="33BE302F"/>
    <w:rsid w:val="34842A78"/>
    <w:rsid w:val="35747E49"/>
    <w:rsid w:val="36765B8D"/>
    <w:rsid w:val="37982CA0"/>
    <w:rsid w:val="37DC48A0"/>
    <w:rsid w:val="38EB2F94"/>
    <w:rsid w:val="393F4D4A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9D522EA"/>
    <w:rsid w:val="4A13610F"/>
    <w:rsid w:val="4A9C6FA6"/>
    <w:rsid w:val="4BDE3E16"/>
    <w:rsid w:val="4BDF30B8"/>
    <w:rsid w:val="4BEF4A3F"/>
    <w:rsid w:val="4D6E6AAF"/>
    <w:rsid w:val="4E4F4B24"/>
    <w:rsid w:val="4E5C4F50"/>
    <w:rsid w:val="4ECB3016"/>
    <w:rsid w:val="4F7B2A3B"/>
    <w:rsid w:val="50490B2A"/>
    <w:rsid w:val="5049176B"/>
    <w:rsid w:val="53436E71"/>
    <w:rsid w:val="53577A4E"/>
    <w:rsid w:val="53951B0A"/>
    <w:rsid w:val="53964FA4"/>
    <w:rsid w:val="53987EBC"/>
    <w:rsid w:val="579C76F3"/>
    <w:rsid w:val="5821195A"/>
    <w:rsid w:val="5866141B"/>
    <w:rsid w:val="59A70139"/>
    <w:rsid w:val="59DF754F"/>
    <w:rsid w:val="5A876095"/>
    <w:rsid w:val="5AA31AD3"/>
    <w:rsid w:val="5ABC3575"/>
    <w:rsid w:val="5E1B4B8B"/>
    <w:rsid w:val="60B22525"/>
    <w:rsid w:val="61496F33"/>
    <w:rsid w:val="63223732"/>
    <w:rsid w:val="6442013F"/>
    <w:rsid w:val="64914A9C"/>
    <w:rsid w:val="65091AAC"/>
    <w:rsid w:val="652739F5"/>
    <w:rsid w:val="6654663A"/>
    <w:rsid w:val="66C44D83"/>
    <w:rsid w:val="67071002"/>
    <w:rsid w:val="67AD7E9D"/>
    <w:rsid w:val="67C60C23"/>
    <w:rsid w:val="68014B1A"/>
    <w:rsid w:val="6AC77447"/>
    <w:rsid w:val="6C742D41"/>
    <w:rsid w:val="6CF94FF3"/>
    <w:rsid w:val="6EFC516A"/>
    <w:rsid w:val="72486558"/>
    <w:rsid w:val="7277569D"/>
    <w:rsid w:val="72D11865"/>
    <w:rsid w:val="738B42FF"/>
    <w:rsid w:val="75D5244D"/>
    <w:rsid w:val="77301D7E"/>
    <w:rsid w:val="7ADC6FBD"/>
    <w:rsid w:val="7B59288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CEC4D747-2C31-437C-931D-D1D1B386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</w:rPr>
  </w:style>
  <w:style w:type="character" w:styleId="HTML">
    <w:name w:val="HTML Code"/>
    <w:basedOn w:val="a0"/>
    <w:semiHidden/>
    <w:unhideWhenUsed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314</Words>
  <Characters>1792</Characters>
  <Application>Microsoft Office Word</Application>
  <DocSecurity>0</DocSecurity>
  <Lines>14</Lines>
  <Paragraphs>4</Paragraphs>
  <ScaleCrop>false</ScaleCrop>
  <Company>落雪梨花——扬帆技术论坛更新版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